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E88" w:rsidRDefault="00AB28E1">
      <w:r>
        <w:rPr>
          <w:noProof/>
          <w:lang w:eastAsia="en-AU"/>
        </w:rPr>
        <w:drawing>
          <wp:inline distT="0" distB="0" distL="0" distR="0" wp14:anchorId="205004F7" wp14:editId="38DB4C07">
            <wp:extent cx="3300984" cy="697992"/>
            <wp:effectExtent l="0" t="0" r="0" b="6985"/>
            <wp:docPr id="1" name="Picture 1" descr="The logo of the Department of Agriculture and Food Western Australia" title="Department of Agriculture and Food Wester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een_PMS341.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00984" cy="697992"/>
                    </a:xfrm>
                    <a:prstGeom prst="rect">
                      <a:avLst/>
                    </a:prstGeom>
                  </pic:spPr>
                </pic:pic>
              </a:graphicData>
            </a:graphic>
          </wp:inline>
        </w:drawing>
      </w:r>
    </w:p>
    <w:p w:rsidR="00AB28E1" w:rsidRPr="00AB28E1" w:rsidRDefault="007216F7" w:rsidP="00E328A2">
      <w:pPr>
        <w:pStyle w:val="Heading1"/>
        <w:pBdr>
          <w:top w:val="single" w:sz="4" w:space="4" w:color="007D57"/>
          <w:left w:val="single" w:sz="4" w:space="4" w:color="007D57"/>
          <w:bottom w:val="single" w:sz="4" w:space="4" w:color="007D57"/>
          <w:right w:val="single" w:sz="4" w:space="4" w:color="007D57"/>
        </w:pBdr>
        <w:shd w:val="solid" w:color="007D57" w:fill="007D57"/>
      </w:pPr>
      <w:bookmarkStart w:id="0" w:name="_GoBack"/>
      <w:r>
        <w:t>Worksheet</w:t>
      </w:r>
      <w:r w:rsidR="00490F4E">
        <w:t>: How-h</w:t>
      </w:r>
      <w:r w:rsidR="00D36975">
        <w:t>ow</w:t>
      </w:r>
      <w:r w:rsidR="00490F4E">
        <w:t xml:space="preserve"> d</w:t>
      </w:r>
      <w:r w:rsidR="00D54498">
        <w:t>iagram</w:t>
      </w:r>
    </w:p>
    <w:bookmarkEnd w:id="0"/>
    <w:p w:rsidR="00647236" w:rsidRPr="00875240" w:rsidRDefault="000352C0" w:rsidP="00D54498">
      <w:pPr>
        <w:spacing w:after="480"/>
        <w:jc w:val="center"/>
        <w:rPr>
          <w:b/>
          <w:color w:val="007D57"/>
          <w:sz w:val="24"/>
          <w:szCs w:val="24"/>
        </w:rPr>
      </w:pPr>
      <w:r>
        <w:rPr>
          <w:b/>
          <w:noProof/>
          <w:color w:val="007D57"/>
          <w:sz w:val="24"/>
          <w:szCs w:val="24"/>
          <w:lang w:eastAsia="en-AU"/>
        </w:rPr>
        <w:drawing>
          <wp:inline distT="0" distB="0" distL="0" distR="0">
            <wp:extent cx="6120765" cy="7409815"/>
            <wp:effectExtent l="0" t="0" r="0" b="635"/>
            <wp:docPr id="2" name="Picture 2" descr="In the first box on the left-hand side start with the goal. Then in the next column, divide this box into more boxes about 'how the goal can be achieved'. Then in the next column for each of these boxes develop answers about 'how this can be achieved'." title="How-how diagram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How Diagram.jpg"/>
                    <pic:cNvPicPr/>
                  </pic:nvPicPr>
                  <pic:blipFill>
                    <a:blip r:embed="rId6">
                      <a:extLst>
                        <a:ext uri="{28A0092B-C50C-407E-A947-70E740481C1C}">
                          <a14:useLocalDpi xmlns:a14="http://schemas.microsoft.com/office/drawing/2010/main" val="0"/>
                        </a:ext>
                      </a:extLst>
                    </a:blip>
                    <a:stretch>
                      <a:fillRect/>
                    </a:stretch>
                  </pic:blipFill>
                  <pic:spPr>
                    <a:xfrm>
                      <a:off x="0" y="0"/>
                      <a:ext cx="6120765" cy="7409815"/>
                    </a:xfrm>
                    <a:prstGeom prst="rect">
                      <a:avLst/>
                    </a:prstGeom>
                  </pic:spPr>
                </pic:pic>
              </a:graphicData>
            </a:graphic>
          </wp:inline>
        </w:drawing>
      </w:r>
    </w:p>
    <w:sectPr w:rsidR="00647236" w:rsidRPr="00875240" w:rsidSect="007B36A9">
      <w:pgSz w:w="11907" w:h="16840" w:code="9"/>
      <w:pgMar w:top="1134" w:right="1134" w:bottom="1134" w:left="1134" w:header="567" w:footer="567"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8E1"/>
    <w:rsid w:val="0000036B"/>
    <w:rsid w:val="0000734A"/>
    <w:rsid w:val="000352C0"/>
    <w:rsid w:val="00037314"/>
    <w:rsid w:val="000461E5"/>
    <w:rsid w:val="00097594"/>
    <w:rsid w:val="000F6C40"/>
    <w:rsid w:val="001B1B85"/>
    <w:rsid w:val="001E52E3"/>
    <w:rsid w:val="002423BF"/>
    <w:rsid w:val="002C34DA"/>
    <w:rsid w:val="00490F4E"/>
    <w:rsid w:val="00555C6B"/>
    <w:rsid w:val="00563944"/>
    <w:rsid w:val="0062693B"/>
    <w:rsid w:val="00647236"/>
    <w:rsid w:val="006C122F"/>
    <w:rsid w:val="007216F7"/>
    <w:rsid w:val="0073395E"/>
    <w:rsid w:val="00756B21"/>
    <w:rsid w:val="007B36A9"/>
    <w:rsid w:val="007C05E5"/>
    <w:rsid w:val="00840C2F"/>
    <w:rsid w:val="00875240"/>
    <w:rsid w:val="00894868"/>
    <w:rsid w:val="008E4FF6"/>
    <w:rsid w:val="009F74A5"/>
    <w:rsid w:val="00A01E4F"/>
    <w:rsid w:val="00AB28E1"/>
    <w:rsid w:val="00B875F0"/>
    <w:rsid w:val="00BD7479"/>
    <w:rsid w:val="00D20D0A"/>
    <w:rsid w:val="00D36975"/>
    <w:rsid w:val="00D54498"/>
    <w:rsid w:val="00DD1E88"/>
    <w:rsid w:val="00E328A2"/>
    <w:rsid w:val="00E429C5"/>
    <w:rsid w:val="00E56E27"/>
    <w:rsid w:val="00F34BB3"/>
    <w:rsid w:val="00F8208C"/>
    <w:rsid w:val="00F8410A"/>
    <w:rsid w:val="00FD0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28A2"/>
    <w:pPr>
      <w:keepNext/>
      <w:keepLines/>
      <w:spacing w:before="480"/>
      <w:outlineLvl w:val="0"/>
    </w:pPr>
    <w:rPr>
      <w:rFonts w:eastAsiaTheme="majorEastAsia" w:cstheme="majorBidi"/>
      <w:b/>
      <w:bCs/>
      <w:color w:val="FFFFFF" w:themeColor="background1"/>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8E1"/>
    <w:rPr>
      <w:rFonts w:ascii="Tahoma" w:hAnsi="Tahoma" w:cs="Tahoma"/>
      <w:sz w:val="16"/>
      <w:szCs w:val="16"/>
    </w:rPr>
  </w:style>
  <w:style w:type="character" w:customStyle="1" w:styleId="BalloonTextChar">
    <w:name w:val="Balloon Text Char"/>
    <w:basedOn w:val="DefaultParagraphFont"/>
    <w:link w:val="BalloonText"/>
    <w:uiPriority w:val="99"/>
    <w:semiHidden/>
    <w:rsid w:val="00AB28E1"/>
    <w:rPr>
      <w:rFonts w:ascii="Tahoma" w:hAnsi="Tahoma" w:cs="Tahoma"/>
      <w:sz w:val="16"/>
      <w:szCs w:val="16"/>
    </w:rPr>
  </w:style>
  <w:style w:type="table" w:styleId="TableGrid">
    <w:name w:val="Table Grid"/>
    <w:basedOn w:val="TableNormal"/>
    <w:uiPriority w:val="59"/>
    <w:rsid w:val="00AB28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328A2"/>
    <w:rPr>
      <w:rFonts w:eastAsiaTheme="majorEastAsia" w:cstheme="majorBidi"/>
      <w:b/>
      <w:bCs/>
      <w:color w:val="FFFFFF" w:themeColor="background1"/>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28A2"/>
    <w:pPr>
      <w:keepNext/>
      <w:keepLines/>
      <w:spacing w:before="480"/>
      <w:outlineLvl w:val="0"/>
    </w:pPr>
    <w:rPr>
      <w:rFonts w:eastAsiaTheme="majorEastAsia" w:cstheme="majorBidi"/>
      <w:b/>
      <w:bCs/>
      <w:color w:val="FFFFFF" w:themeColor="background1"/>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8E1"/>
    <w:rPr>
      <w:rFonts w:ascii="Tahoma" w:hAnsi="Tahoma" w:cs="Tahoma"/>
      <w:sz w:val="16"/>
      <w:szCs w:val="16"/>
    </w:rPr>
  </w:style>
  <w:style w:type="character" w:customStyle="1" w:styleId="BalloonTextChar">
    <w:name w:val="Balloon Text Char"/>
    <w:basedOn w:val="DefaultParagraphFont"/>
    <w:link w:val="BalloonText"/>
    <w:uiPriority w:val="99"/>
    <w:semiHidden/>
    <w:rsid w:val="00AB28E1"/>
    <w:rPr>
      <w:rFonts w:ascii="Tahoma" w:hAnsi="Tahoma" w:cs="Tahoma"/>
      <w:sz w:val="16"/>
      <w:szCs w:val="16"/>
    </w:rPr>
  </w:style>
  <w:style w:type="table" w:styleId="TableGrid">
    <w:name w:val="Table Grid"/>
    <w:basedOn w:val="TableNormal"/>
    <w:uiPriority w:val="59"/>
    <w:rsid w:val="00AB28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328A2"/>
    <w:rPr>
      <w:rFonts w:eastAsiaTheme="majorEastAsia" w:cstheme="majorBidi"/>
      <w:b/>
      <w:bCs/>
      <w:color w:val="FFFFFF" w:themeColor="background1"/>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How-how diagram</dc:title>
  <dc:subject>Business improvement</dc:subject>
  <dc:creator>Department of Agriculture and Food Western Australia</dc:creator>
  <cp:keywords>Business improvement</cp:keywords>
  <cp:lastModifiedBy>Taylor, Nathanael</cp:lastModifiedBy>
  <cp:revision>4</cp:revision>
  <dcterms:created xsi:type="dcterms:W3CDTF">2014-11-04T05:14:00Z</dcterms:created>
  <dcterms:modified xsi:type="dcterms:W3CDTF">2014-11-10T03:45:00Z</dcterms:modified>
  <cp:category>Continuous improvement and innovation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A508606</vt:lpwstr>
  </property>
  <property fmtid="{D5CDD505-2E9C-101B-9397-08002B2CF9AE}" pid="4" name="Objective-Title">
    <vt:lpwstr>Worksheet - How-How Diagram_2</vt:lpwstr>
  </property>
  <property fmtid="{D5CDD505-2E9C-101B-9397-08002B2CF9AE}" pid="5" name="Objective-Comment">
    <vt:lpwstr/>
  </property>
  <property fmtid="{D5CDD505-2E9C-101B-9397-08002B2CF9AE}" pid="6" name="Objective-CreationStamp">
    <vt:filetime>2014-11-06T05:58:22Z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2014-11-10T03:43:08Z</vt:filetime>
  </property>
  <property fmtid="{D5CDD505-2E9C-101B-9397-08002B2CF9AE}" pid="11" name="Objective-Owner">
    <vt:lpwstr>TAYLOR Nathanael</vt:lpwstr>
  </property>
  <property fmtid="{D5CDD505-2E9C-101B-9397-08002B2CF9AE}" pid="12" name="Objective-Path">
    <vt:lpwstr>Objective Global Folder:Departmental Folder Structure:DAFWA:Grains Industry (Greg Paust):*External Publications - Gateway - Grains Industry:Building Farm Business Capacity:Business Improvement and Innovation - External Web:Business Improvement and Innovat</vt:lpwstr>
  </property>
  <property fmtid="{D5CDD505-2E9C-101B-9397-08002B2CF9AE}" pid="13" name="Objective-Parent">
    <vt:lpwstr>Business Improvement and Innovation</vt:lpwstr>
  </property>
  <property fmtid="{D5CDD505-2E9C-101B-9397-08002B2CF9AE}" pid="14" name="Objective-State">
    <vt:lpwstr>Being Edited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Updating style and accessibility</vt:lpwstr>
  </property>
  <property fmtid="{D5CDD505-2E9C-101B-9397-08002B2CF9AE}" pid="18" name="Objective-FileNumber">
    <vt:lpwstr>PM140081</vt:lpwstr>
  </property>
  <property fmtid="{D5CDD505-2E9C-101B-9397-08002B2CF9AE}" pid="19" name="Objective-Classification">
    <vt:lpwstr>[Inherited - Internal Information]</vt:lpwstr>
  </property>
  <property fmtid="{D5CDD505-2E9C-101B-9397-08002B2CF9AE}" pid="20" name="Objective-Caveats">
    <vt:lpwstr/>
  </property>
  <property fmtid="{D5CDD505-2E9C-101B-9397-08002B2CF9AE}" pid="21" name="Objective-CMS Deleted [system]">
    <vt:bool>false</vt:bool>
  </property>
  <property fmtid="{D5CDD505-2E9C-101B-9397-08002B2CF9AE}" pid="22" name="Objective-Stored In CMS [system]">
    <vt:bool>false</vt:bool>
  </property>
  <property fmtid="{D5CDD505-2E9C-101B-9397-08002B2CF9AE}" pid="23" name="Objective-CMS Id [system]">
    <vt:lpwstr/>
  </property>
</Properties>
</file>